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1511" w14:textId="77777777" w:rsidR="00861804" w:rsidRPr="00725687" w:rsidRDefault="00861804" w:rsidP="00861804">
      <w:r w:rsidRPr="00725687">
        <w:rPr>
          <w:b/>
          <w:bCs/>
        </w:rPr>
        <w:t>MEDCO BOARD OF DIRECTORS</w:t>
      </w:r>
    </w:p>
    <w:p w14:paraId="53642775" w14:textId="77777777" w:rsidR="00861804" w:rsidRPr="00725687" w:rsidRDefault="00861804" w:rsidP="00861804">
      <w:r w:rsidRPr="00725687">
        <w:rPr>
          <w:b/>
          <w:bCs/>
        </w:rPr>
        <w:t>BOARD MEETING AGENDA</w:t>
      </w:r>
    </w:p>
    <w:p w14:paraId="444A9E20" w14:textId="2DE96F83" w:rsidR="00861804" w:rsidRDefault="00861804" w:rsidP="00861804">
      <w:pPr>
        <w:rPr>
          <w:b/>
          <w:bCs/>
        </w:rPr>
      </w:pPr>
      <w:r>
        <w:rPr>
          <w:b/>
          <w:bCs/>
        </w:rPr>
        <w:t>April 21, 2025</w:t>
      </w:r>
    </w:p>
    <w:p w14:paraId="7DA11DAB" w14:textId="77777777" w:rsidR="00861804" w:rsidRPr="00725687" w:rsidRDefault="00861804" w:rsidP="00861804">
      <w:pPr>
        <w:rPr>
          <w:b/>
          <w:bCs/>
        </w:rPr>
      </w:pPr>
    </w:p>
    <w:p w14:paraId="28FC267A" w14:textId="77777777" w:rsidR="00861804" w:rsidRPr="00725687" w:rsidRDefault="00861804" w:rsidP="00861804">
      <w:r w:rsidRPr="00725687">
        <w:t>I.            Opening                                                                                     </w:t>
      </w:r>
      <w:r w:rsidRPr="00725687">
        <w:tab/>
        <w:t xml:space="preserve">Scott Dorsey, Chair </w:t>
      </w:r>
    </w:p>
    <w:p w14:paraId="4B808DBE" w14:textId="1E41ABF1" w:rsidR="00861804" w:rsidRPr="00725687" w:rsidRDefault="00861804" w:rsidP="00B71BD9">
      <w:r w:rsidRPr="00725687">
        <w:t>II.           Approval of minutes                                                            </w:t>
      </w:r>
      <w:r w:rsidRPr="00725687">
        <w:tab/>
        <w:t>Scott Dorsey, Chair</w:t>
      </w:r>
    </w:p>
    <w:p w14:paraId="07BE6469" w14:textId="128834B0" w:rsidR="00861804" w:rsidRPr="00725687" w:rsidRDefault="00861804" w:rsidP="00861804">
      <w:r w:rsidRPr="00725687">
        <w:t>I</w:t>
      </w:r>
      <w:r w:rsidR="00B71BD9">
        <w:t>II</w:t>
      </w:r>
      <w:r w:rsidRPr="00725687">
        <w:t>.          Treasurer’s report                                                                  Jim Miller, CFO</w:t>
      </w:r>
    </w:p>
    <w:p w14:paraId="2A1921EC" w14:textId="0E59F77E" w:rsidR="00861804" w:rsidRDefault="00B71BD9" w:rsidP="00861804">
      <w:r>
        <w:t>I</w:t>
      </w:r>
      <w:r w:rsidR="00861804" w:rsidRPr="00725687">
        <w:t>V.   </w:t>
      </w:r>
      <w:r w:rsidR="00861804">
        <w:tab/>
        <w:t>Board Resolution- PGCPS</w:t>
      </w:r>
    </w:p>
    <w:p w14:paraId="10EB5FB4" w14:textId="3E56B81A" w:rsidR="00861804" w:rsidRDefault="00861804" w:rsidP="00861804">
      <w:r>
        <w:t xml:space="preserve">       </w:t>
      </w:r>
      <w:r>
        <w:tab/>
        <w:t>Board Resolution- Metro West</w:t>
      </w:r>
    </w:p>
    <w:p w14:paraId="2E1EC8A4" w14:textId="7E7903FC" w:rsidR="00861804" w:rsidRDefault="00861804" w:rsidP="00861804">
      <w:r>
        <w:tab/>
        <w:t>Board Resolution- MSU</w:t>
      </w:r>
      <w:r>
        <w:tab/>
      </w:r>
      <w:r>
        <w:tab/>
      </w:r>
      <w:r>
        <w:tab/>
      </w:r>
      <w:r>
        <w:tab/>
        <w:t>Wyatt Shiflett, Director of</w:t>
      </w:r>
    </w:p>
    <w:p w14:paraId="1D0C3E5E" w14:textId="77777777" w:rsidR="00B71BD9" w:rsidRDefault="00861804" w:rsidP="00B71BD9">
      <w:pPr>
        <w:ind w:left="5040" w:firstLine="720"/>
      </w:pPr>
      <w:r>
        <w:t xml:space="preserve">Financing </w:t>
      </w:r>
      <w:r w:rsidRPr="00725687">
        <w:t xml:space="preserve">         </w:t>
      </w:r>
    </w:p>
    <w:p w14:paraId="45DC3A24" w14:textId="2C784F0D" w:rsidR="00B71BD9" w:rsidRDefault="00B71BD9" w:rsidP="00B71BD9">
      <w:r>
        <w:t>V.</w:t>
      </w:r>
      <w:r>
        <w:tab/>
      </w:r>
      <w:r w:rsidRPr="00725687">
        <w:t>Organizational updates</w:t>
      </w:r>
      <w:r>
        <w:t xml:space="preserve"> incl Legislative</w:t>
      </w:r>
    </w:p>
    <w:p w14:paraId="2CAF4C46" w14:textId="77777777" w:rsidR="00B71BD9" w:rsidRDefault="00B71BD9" w:rsidP="00B71BD9">
      <w:pPr>
        <w:ind w:firstLine="720"/>
      </w:pPr>
      <w:r>
        <w:t>Update</w:t>
      </w:r>
      <w:r w:rsidRPr="00725687">
        <w:t>                                                    </w:t>
      </w:r>
      <w:r w:rsidRPr="00725687">
        <w:tab/>
      </w:r>
      <w:r>
        <w:tab/>
      </w:r>
      <w:r>
        <w:tab/>
      </w:r>
      <w:r w:rsidRPr="00725687">
        <w:t>Tom Sadowski, Executive Director</w:t>
      </w:r>
    </w:p>
    <w:p w14:paraId="5C0DE10F" w14:textId="77777777" w:rsidR="00B71BD9" w:rsidRDefault="00B71BD9" w:rsidP="00B71BD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and Candace Dodson-Reed, </w:t>
      </w:r>
    </w:p>
    <w:p w14:paraId="1B7FEF2B" w14:textId="77777777" w:rsidR="00B71BD9" w:rsidRPr="00725687" w:rsidRDefault="00B71BD9" w:rsidP="00B71BD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Chief of Staff</w:t>
      </w:r>
    </w:p>
    <w:p w14:paraId="0DF9DE92" w14:textId="77777777" w:rsidR="00B71BD9" w:rsidRPr="00725687" w:rsidRDefault="00B71BD9" w:rsidP="00B71BD9"/>
    <w:p w14:paraId="37CE9D1F" w14:textId="61C8C83B" w:rsidR="00861804" w:rsidRDefault="00861804" w:rsidP="00861804">
      <w:r w:rsidRPr="00725687">
        <w:t>VI.    </w:t>
      </w:r>
      <w:r>
        <w:tab/>
      </w:r>
      <w:r w:rsidRPr="00725687">
        <w:t xml:space="preserve">Adjourn                                                           </w:t>
      </w:r>
      <w:r>
        <w:tab/>
      </w:r>
      <w:r>
        <w:tab/>
      </w:r>
      <w:r w:rsidRPr="00725687">
        <w:t>Scott Dorsey</w:t>
      </w:r>
      <w:r>
        <w:t>, Chair</w:t>
      </w:r>
      <w:r w:rsidRPr="00725687">
        <w:t> </w:t>
      </w:r>
      <w:r>
        <w:tab/>
      </w:r>
    </w:p>
    <w:p w14:paraId="1432541E" w14:textId="77777777" w:rsidR="00195FC9" w:rsidRDefault="00195FC9"/>
    <w:sectPr w:rsidR="0019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04"/>
    <w:rsid w:val="00195FC9"/>
    <w:rsid w:val="00212AD6"/>
    <w:rsid w:val="002439DE"/>
    <w:rsid w:val="007A4DAD"/>
    <w:rsid w:val="00861804"/>
    <w:rsid w:val="00B42F44"/>
    <w:rsid w:val="00B71BD9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961B"/>
  <w15:chartTrackingRefBased/>
  <w15:docId w15:val="{D61EA1F5-771E-4F0E-9305-93972E3A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04"/>
  </w:style>
  <w:style w:type="paragraph" w:styleId="Heading1">
    <w:name w:val="heading 1"/>
    <w:basedOn w:val="Normal"/>
    <w:next w:val="Normal"/>
    <w:link w:val="Heading1Char"/>
    <w:uiPriority w:val="9"/>
    <w:qFormat/>
    <w:rsid w:val="00861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Dodson-Reed</dc:creator>
  <cp:keywords/>
  <dc:description/>
  <cp:lastModifiedBy>Candace Dodson-Reed</cp:lastModifiedBy>
  <cp:revision>2</cp:revision>
  <dcterms:created xsi:type="dcterms:W3CDTF">2025-04-16T13:13:00Z</dcterms:created>
  <dcterms:modified xsi:type="dcterms:W3CDTF">2025-04-16T13:13:00Z</dcterms:modified>
</cp:coreProperties>
</file>